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FC" w:rsidRPr="00B407A1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>창립기념일</w:t>
      </w: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>축하문</w:t>
      </w: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chúc mừng ngày thành lập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영광스러운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기념축하회에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당일에는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경사스러운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축하드리고자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오늘날의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융성과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육친의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기쁨인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감격스럽게만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느껴집니다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경제환경이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가혹한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오늘날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의지가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끊임없는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언제까지나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이어지기를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C6EFC" w:rsidRPr="009569E5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C6EFC" w:rsidRPr="00B407A1" w:rsidRDefault="00EC6EFC" w:rsidP="00EC6EF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407A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영광스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럽다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Vinh quang, danh dự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Trong ngày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Nhất quán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융성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vượng, phồn thịnh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감격스럽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Cảm kích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육친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Họ hàng máu mủ ruột thịt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가혹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Tàn nhẫn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끊임없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 nghỉ, liên tục</w:t>
      </w:r>
    </w:p>
    <w:p w:rsidR="00EC6EFC" w:rsidRDefault="00EC6EFC" w:rsidP="00EC6EF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C6EFC" w:rsidRDefault="00EC6EFC" w:rsidP="00EC6EF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EC6EF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C"/>
    <w:rsid w:val="005651C2"/>
    <w:rsid w:val="006705A7"/>
    <w:rsid w:val="00E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4F639-E6A8-4FC6-915B-E142365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F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iCare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2022-05-10T15:10:00Z</dcterms:created>
  <dcterms:modified xsi:type="dcterms:W3CDTF">2022-05-10T15:10:00Z</dcterms:modified>
</cp:coreProperties>
</file>